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22C" w:rsidRDefault="00F7622C" w:rsidP="00F7622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990725" cy="677373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-ESMO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114" cy="68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2C" w:rsidRDefault="00F7622C" w:rsidP="00F7622C">
      <w:pPr>
        <w:jc w:val="center"/>
        <w:rPr>
          <w:rFonts w:ascii="Arial" w:hAnsi="Arial" w:cs="Arial"/>
          <w:b/>
          <w:sz w:val="24"/>
          <w:szCs w:val="24"/>
        </w:rPr>
      </w:pPr>
    </w:p>
    <w:p w:rsidR="0065776C" w:rsidRPr="00F7622C" w:rsidRDefault="009A2D57" w:rsidP="009A2D57">
      <w:pPr>
        <w:jc w:val="center"/>
        <w:rPr>
          <w:rFonts w:ascii="Arial" w:hAnsi="Arial" w:cs="Arial"/>
          <w:b/>
          <w:sz w:val="30"/>
          <w:szCs w:val="30"/>
        </w:rPr>
      </w:pPr>
      <w:r w:rsidRPr="00F7622C">
        <w:rPr>
          <w:rFonts w:ascii="Arial" w:hAnsi="Arial" w:cs="Arial"/>
          <w:b/>
          <w:sz w:val="30"/>
          <w:szCs w:val="30"/>
        </w:rPr>
        <w:t>INSTRUCTIONS TO FILL THE ESPD DOCUMENT</w:t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</w:p>
    <w:p w:rsidR="009A2D57" w:rsidRPr="00F7622C" w:rsidRDefault="009A2D57" w:rsidP="00F7622C">
      <w:pPr>
        <w:pStyle w:val="ListParagraph"/>
        <w:numPr>
          <w:ilvl w:val="0"/>
          <w:numId w:val="1"/>
        </w:num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 xml:space="preserve">Visit the web:  </w:t>
      </w:r>
      <w:hyperlink r:id="rId8" w:history="1">
        <w:r w:rsidRPr="00F7622C">
          <w:rPr>
            <w:rStyle w:val="Hyperlink"/>
            <w:rFonts w:ascii="Arial" w:hAnsi="Arial" w:cs="Arial"/>
            <w:sz w:val="28"/>
            <w:szCs w:val="28"/>
          </w:rPr>
          <w:t>https://espd.publicprocurement.be/</w:t>
        </w:r>
      </w:hyperlink>
    </w:p>
    <w:p w:rsidR="00F7622C" w:rsidRPr="00F7622C" w:rsidRDefault="00F7622C" w:rsidP="00F7622C">
      <w:pPr>
        <w:pStyle w:val="ListParagraph"/>
        <w:spacing w:before="160"/>
        <w:jc w:val="both"/>
        <w:rPr>
          <w:rFonts w:ascii="Arial" w:hAnsi="Arial" w:cs="Arial"/>
          <w:sz w:val="28"/>
          <w:szCs w:val="28"/>
        </w:rPr>
      </w:pPr>
    </w:p>
    <w:p w:rsidR="009A2D57" w:rsidRPr="00F7622C" w:rsidRDefault="009A2D57" w:rsidP="00F7622C">
      <w:pPr>
        <w:pStyle w:val="ListParagraph"/>
        <w:numPr>
          <w:ilvl w:val="0"/>
          <w:numId w:val="1"/>
        </w:num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>Select you  language</w:t>
      </w:r>
    </w:p>
    <w:p w:rsidR="009A2D57" w:rsidRPr="00F7622C" w:rsidRDefault="009A2D57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B32BF16" wp14:editId="36FF53B0">
            <wp:extent cx="4943475" cy="16445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0666" cy="165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D57" w:rsidRPr="00F7622C" w:rsidRDefault="009A2D57" w:rsidP="00F7622C">
      <w:pPr>
        <w:pStyle w:val="ListParagraph"/>
        <w:numPr>
          <w:ilvl w:val="0"/>
          <w:numId w:val="1"/>
        </w:num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 xml:space="preserve">Select the follow options </w:t>
      </w:r>
    </w:p>
    <w:p w:rsidR="009A2D57" w:rsidRPr="00F7622C" w:rsidRDefault="009A2D57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796CE37" wp14:editId="08D8EA54">
            <wp:extent cx="3800475" cy="192704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33477" cy="1943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2C" w:rsidRPr="00F7622C" w:rsidRDefault="009A2D57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 xml:space="preserve">4.Select the file in </w:t>
      </w:r>
      <w:r w:rsidRPr="00F7622C">
        <w:rPr>
          <w:rFonts w:ascii="Arial" w:hAnsi="Arial" w:cs="Arial"/>
          <w:b/>
          <w:color w:val="0070C0"/>
          <w:sz w:val="40"/>
          <w:szCs w:val="40"/>
        </w:rPr>
        <w:t>.xml</w:t>
      </w:r>
      <w:r w:rsidRPr="00F7622C">
        <w:rPr>
          <w:rFonts w:ascii="Arial" w:hAnsi="Arial" w:cs="Arial"/>
          <w:b/>
          <w:sz w:val="40"/>
          <w:szCs w:val="40"/>
        </w:rPr>
        <w:t xml:space="preserve"> </w:t>
      </w:r>
      <w:r w:rsidRPr="00F7622C">
        <w:rPr>
          <w:rFonts w:ascii="Arial" w:hAnsi="Arial" w:cs="Arial"/>
          <w:sz w:val="28"/>
          <w:szCs w:val="28"/>
        </w:rPr>
        <w:t>that you have received in the invitation for the tende</w:t>
      </w:r>
      <w:r w:rsidR="00F7622C" w:rsidRPr="00F7622C">
        <w:rPr>
          <w:rFonts w:ascii="Arial" w:hAnsi="Arial" w:cs="Arial"/>
          <w:sz w:val="28"/>
          <w:szCs w:val="28"/>
        </w:rPr>
        <w:t>r</w:t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</w:p>
    <w:p w:rsidR="00F7622C" w:rsidRPr="00F7622C" w:rsidRDefault="009A2D57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 xml:space="preserve">5. Select your </w:t>
      </w:r>
      <w:r w:rsidR="00F7622C" w:rsidRPr="00F7622C">
        <w:rPr>
          <w:rFonts w:ascii="Arial" w:hAnsi="Arial" w:cs="Arial"/>
          <w:sz w:val="28"/>
          <w:szCs w:val="28"/>
        </w:rPr>
        <w:t>country</w:t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i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 xml:space="preserve">6. </w:t>
      </w:r>
      <w:r w:rsidR="009A2D57" w:rsidRPr="00F7622C">
        <w:rPr>
          <w:rFonts w:ascii="Arial" w:hAnsi="Arial" w:cs="Arial"/>
          <w:sz w:val="28"/>
          <w:szCs w:val="28"/>
        </w:rPr>
        <w:t xml:space="preserve">Press Next / </w:t>
      </w:r>
      <w:proofErr w:type="spellStart"/>
      <w:r w:rsidR="009A2D57" w:rsidRPr="00F7622C">
        <w:rPr>
          <w:rFonts w:ascii="Arial" w:hAnsi="Arial" w:cs="Arial"/>
          <w:i/>
          <w:sz w:val="28"/>
          <w:szCs w:val="28"/>
        </w:rPr>
        <w:t>Volgende</w:t>
      </w:r>
      <w:proofErr w:type="spellEnd"/>
      <w:r w:rsidRPr="00F7622C">
        <w:rPr>
          <w:rFonts w:ascii="Arial" w:hAnsi="Arial" w:cs="Arial"/>
          <w:i/>
          <w:sz w:val="28"/>
          <w:szCs w:val="28"/>
        </w:rPr>
        <w:t xml:space="preserve"> / </w:t>
      </w:r>
      <w:proofErr w:type="spellStart"/>
      <w:r w:rsidRPr="00F7622C">
        <w:rPr>
          <w:rFonts w:ascii="Arial" w:hAnsi="Arial" w:cs="Arial"/>
          <w:i/>
          <w:sz w:val="28"/>
          <w:szCs w:val="28"/>
        </w:rPr>
        <w:t>Suivant</w:t>
      </w:r>
      <w:proofErr w:type="spellEnd"/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</w:p>
    <w:p w:rsidR="009A2D57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lastRenderedPageBreak/>
        <w:t>7.F</w:t>
      </w:r>
      <w:r w:rsidR="009A2D57" w:rsidRPr="00F7622C">
        <w:rPr>
          <w:rFonts w:ascii="Arial" w:hAnsi="Arial" w:cs="Arial"/>
          <w:sz w:val="28"/>
          <w:szCs w:val="28"/>
        </w:rPr>
        <w:t>ill  your personal data in the Part II A and B</w:t>
      </w:r>
    </w:p>
    <w:p w:rsidR="009A2D57" w:rsidRPr="00F7622C" w:rsidRDefault="009A2D57" w:rsidP="00F7622C">
      <w:pPr>
        <w:spacing w:before="160"/>
        <w:jc w:val="both"/>
        <w:rPr>
          <w:noProof/>
          <w:sz w:val="28"/>
          <w:szCs w:val="28"/>
        </w:rPr>
      </w:pPr>
      <w:r w:rsidRPr="00F7622C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5D70190" wp14:editId="2FAEFA7F">
            <wp:extent cx="3200400" cy="121920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3626" cy="1228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622C">
        <w:rPr>
          <w:noProof/>
          <w:sz w:val="28"/>
          <w:szCs w:val="28"/>
        </w:rPr>
        <w:t xml:space="preserve"> </w:t>
      </w:r>
      <w:r w:rsidRPr="00F7622C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950E6F7" wp14:editId="2AB2B825">
            <wp:extent cx="3257550" cy="1679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9979" cy="1690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i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 xml:space="preserve">8. Press Next / </w:t>
      </w:r>
      <w:proofErr w:type="spellStart"/>
      <w:r w:rsidRPr="00F7622C">
        <w:rPr>
          <w:rFonts w:ascii="Arial" w:hAnsi="Arial" w:cs="Arial"/>
          <w:i/>
          <w:sz w:val="28"/>
          <w:szCs w:val="28"/>
        </w:rPr>
        <w:t>Volgende</w:t>
      </w:r>
      <w:proofErr w:type="spellEnd"/>
      <w:r w:rsidRPr="00F7622C">
        <w:rPr>
          <w:rFonts w:ascii="Arial" w:hAnsi="Arial" w:cs="Arial"/>
          <w:i/>
          <w:sz w:val="28"/>
          <w:szCs w:val="28"/>
        </w:rPr>
        <w:t xml:space="preserve"> / </w:t>
      </w:r>
      <w:proofErr w:type="spellStart"/>
      <w:r w:rsidRPr="00F7622C">
        <w:rPr>
          <w:rFonts w:ascii="Arial" w:hAnsi="Arial" w:cs="Arial"/>
          <w:i/>
          <w:sz w:val="28"/>
          <w:szCs w:val="28"/>
        </w:rPr>
        <w:t>Suivant</w:t>
      </w:r>
      <w:proofErr w:type="spellEnd"/>
    </w:p>
    <w:p w:rsidR="00F7622C" w:rsidRDefault="00F7622C" w:rsidP="00F7622C">
      <w:pPr>
        <w:spacing w:before="160"/>
        <w:jc w:val="both"/>
        <w:rPr>
          <w:rFonts w:ascii="Arial" w:hAnsi="Arial" w:cs="Arial"/>
          <w:i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 xml:space="preserve">9. Press Next / </w:t>
      </w:r>
      <w:proofErr w:type="spellStart"/>
      <w:r w:rsidRPr="00F7622C">
        <w:rPr>
          <w:rFonts w:ascii="Arial" w:hAnsi="Arial" w:cs="Arial"/>
          <w:i/>
          <w:sz w:val="28"/>
          <w:szCs w:val="28"/>
        </w:rPr>
        <w:t>Volgende</w:t>
      </w:r>
      <w:proofErr w:type="spellEnd"/>
      <w:r w:rsidRPr="00F7622C">
        <w:rPr>
          <w:rFonts w:ascii="Arial" w:hAnsi="Arial" w:cs="Arial"/>
          <w:i/>
          <w:sz w:val="28"/>
          <w:szCs w:val="28"/>
        </w:rPr>
        <w:t xml:space="preserve"> / </w:t>
      </w:r>
      <w:proofErr w:type="spellStart"/>
      <w:r w:rsidRPr="00F7622C">
        <w:rPr>
          <w:rFonts w:ascii="Arial" w:hAnsi="Arial" w:cs="Arial"/>
          <w:i/>
          <w:sz w:val="28"/>
          <w:szCs w:val="28"/>
        </w:rPr>
        <w:t>Suivant</w:t>
      </w:r>
      <w:proofErr w:type="spellEnd"/>
    </w:p>
    <w:p w:rsidR="00074069" w:rsidRDefault="00074069" w:rsidP="00F7622C">
      <w:pPr>
        <w:spacing w:before="160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10. Click the option</w:t>
      </w:r>
    </w:p>
    <w:p w:rsidR="00074069" w:rsidRPr="00F7622C" w:rsidRDefault="00074069" w:rsidP="00F7622C">
      <w:pPr>
        <w:spacing w:before="160"/>
        <w:jc w:val="both"/>
        <w:rPr>
          <w:rFonts w:ascii="Arial" w:hAnsi="Arial" w:cs="Arial"/>
          <w:i/>
          <w:sz w:val="28"/>
          <w:szCs w:val="28"/>
        </w:rPr>
      </w:pPr>
      <w:r w:rsidRPr="00074069">
        <w:rPr>
          <w:rFonts w:ascii="Arial" w:hAnsi="Arial" w:cs="Arial"/>
          <w:i/>
          <w:sz w:val="28"/>
          <w:szCs w:val="28"/>
        </w:rPr>
        <w:drawing>
          <wp:inline distT="0" distB="0" distL="0" distR="0" wp14:anchorId="49EA42E9" wp14:editId="30B151A5">
            <wp:extent cx="5760720" cy="11982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>10. Press Overview</w:t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511FC79" wp14:editId="69F9E885">
            <wp:extent cx="3474720" cy="488728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0922" cy="51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>11. press in Download as both formats</w:t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F8BCC49" wp14:editId="3060903B">
            <wp:extent cx="4027170" cy="80614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35109" cy="827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 xml:space="preserve">12. Sig electronically the PDF. </w:t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r w:rsidRPr="00F7622C">
        <w:rPr>
          <w:rFonts w:ascii="Arial" w:hAnsi="Arial" w:cs="Arial"/>
          <w:sz w:val="28"/>
          <w:szCs w:val="28"/>
        </w:rPr>
        <w:t>13. Submit both documents  for the tender ( in</w:t>
      </w:r>
      <w:r w:rsidRPr="00F7622C">
        <w:rPr>
          <w:rFonts w:ascii="Arial" w:hAnsi="Arial" w:cs="Arial"/>
          <w:b/>
          <w:color w:val="0070C0"/>
          <w:sz w:val="28"/>
          <w:szCs w:val="28"/>
        </w:rPr>
        <w:t xml:space="preserve"> xml</w:t>
      </w:r>
      <w:r w:rsidRPr="00F7622C">
        <w:rPr>
          <w:rFonts w:ascii="Arial" w:hAnsi="Arial" w:cs="Arial"/>
          <w:sz w:val="28"/>
          <w:szCs w:val="28"/>
        </w:rPr>
        <w:t xml:space="preserve"> and in the </w:t>
      </w:r>
      <w:r w:rsidRPr="00F7622C">
        <w:rPr>
          <w:rFonts w:ascii="Arial" w:hAnsi="Arial" w:cs="Arial"/>
          <w:b/>
          <w:color w:val="0070C0"/>
          <w:sz w:val="28"/>
          <w:szCs w:val="28"/>
        </w:rPr>
        <w:t>signed PDF</w:t>
      </w:r>
      <w:r w:rsidRPr="00F7622C">
        <w:rPr>
          <w:rFonts w:ascii="Arial" w:hAnsi="Arial" w:cs="Arial"/>
          <w:sz w:val="28"/>
          <w:szCs w:val="28"/>
        </w:rPr>
        <w:t>)</w:t>
      </w:r>
    </w:p>
    <w:p w:rsidR="00F7622C" w:rsidRPr="00F7622C" w:rsidRDefault="00F7622C" w:rsidP="00F7622C">
      <w:pPr>
        <w:spacing w:before="160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F7622C" w:rsidRPr="00F7622C" w:rsidSect="00C120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E88" w:rsidRDefault="00951E88" w:rsidP="00F7622C">
      <w:pPr>
        <w:spacing w:after="0" w:line="240" w:lineRule="auto"/>
      </w:pPr>
      <w:r>
        <w:separator/>
      </w:r>
    </w:p>
  </w:endnote>
  <w:endnote w:type="continuationSeparator" w:id="0">
    <w:p w:rsidR="00951E88" w:rsidRDefault="00951E88" w:rsidP="00F7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E88" w:rsidRDefault="00951E88" w:rsidP="00F7622C">
      <w:pPr>
        <w:spacing w:after="0" w:line="240" w:lineRule="auto"/>
      </w:pPr>
      <w:r>
        <w:separator/>
      </w:r>
    </w:p>
  </w:footnote>
  <w:footnote w:type="continuationSeparator" w:id="0">
    <w:p w:rsidR="00951E88" w:rsidRDefault="00951E88" w:rsidP="00F76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396417"/>
    <w:multiLevelType w:val="hybridMultilevel"/>
    <w:tmpl w:val="906AD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D57"/>
    <w:rsid w:val="00074069"/>
    <w:rsid w:val="000A16A4"/>
    <w:rsid w:val="003C12B2"/>
    <w:rsid w:val="005366A3"/>
    <w:rsid w:val="006653CE"/>
    <w:rsid w:val="00951E88"/>
    <w:rsid w:val="009A2D57"/>
    <w:rsid w:val="00BC77BA"/>
    <w:rsid w:val="00BE362C"/>
    <w:rsid w:val="00C12079"/>
    <w:rsid w:val="00F7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16382"/>
  <w15:chartTrackingRefBased/>
  <w15:docId w15:val="{E4FB4E59-3ED4-47E5-8F34-5F49EDFF2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A2D5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2D5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62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22C"/>
  </w:style>
  <w:style w:type="paragraph" w:styleId="Footer">
    <w:name w:val="footer"/>
    <w:basedOn w:val="Normal"/>
    <w:link w:val="FooterChar"/>
    <w:uiPriority w:val="99"/>
    <w:unhideWhenUsed/>
    <w:rsid w:val="00F762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pd.publicprocurement.be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Schools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TERUEL MARTINEZ Roberto (MOL)</dc:creator>
  <cp:keywords/>
  <dc:description/>
  <cp:lastModifiedBy>TERUEL MARTINEZ Roberto (MOL)</cp:lastModifiedBy>
  <cp:revision>2</cp:revision>
  <dcterms:created xsi:type="dcterms:W3CDTF">2023-06-15T10:07:00Z</dcterms:created>
  <dcterms:modified xsi:type="dcterms:W3CDTF">2023-06-15T10:30:00Z</dcterms:modified>
</cp:coreProperties>
</file>